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2C6D" w14:textId="77777777" w:rsidR="009553BD" w:rsidRDefault="002168F2" w:rsidP="002168F2">
      <w:pPr>
        <w:tabs>
          <w:tab w:val="left" w:pos="7241"/>
        </w:tabs>
      </w:pPr>
      <w:r>
        <w:tab/>
      </w:r>
    </w:p>
    <w:p w14:paraId="7C1150AC" w14:textId="77777777" w:rsidR="00430954" w:rsidRPr="00393999" w:rsidRDefault="00CB0013" w:rsidP="00CB0013">
      <w:pPr>
        <w:pStyle w:val="berschrift1"/>
        <w:spacing w:line="288" w:lineRule="auto"/>
        <w:rPr>
          <w:rFonts w:cs="Arial"/>
          <w:color w:val="2E74B5" w:themeColor="accent5" w:themeShade="BF"/>
          <w:sz w:val="36"/>
          <w:szCs w:val="36"/>
        </w:rPr>
      </w:pPr>
      <w:proofErr w:type="spellStart"/>
      <w:r w:rsidRPr="00393999">
        <w:rPr>
          <w:rFonts w:cs="Arial"/>
          <w:color w:val="2E74B5" w:themeColor="accent5" w:themeShade="BF"/>
        </w:rPr>
        <w:t>Richtiges</w:t>
      </w:r>
      <w:proofErr w:type="spellEnd"/>
      <w:r w:rsidRPr="00393999">
        <w:rPr>
          <w:rFonts w:cs="Arial"/>
          <w:color w:val="2E74B5" w:themeColor="accent5" w:themeShade="BF"/>
        </w:rPr>
        <w:t xml:space="preserve"> </w:t>
      </w:r>
      <w:proofErr w:type="spellStart"/>
      <w:r w:rsidRPr="00393999">
        <w:rPr>
          <w:rFonts w:cs="Arial"/>
          <w:color w:val="2E74B5" w:themeColor="accent5" w:themeShade="BF"/>
        </w:rPr>
        <w:t>Verhalten</w:t>
      </w:r>
      <w:proofErr w:type="spellEnd"/>
      <w:r w:rsidRPr="00393999">
        <w:rPr>
          <w:rFonts w:cs="Arial"/>
          <w:color w:val="2E74B5" w:themeColor="accent5" w:themeShade="BF"/>
        </w:rPr>
        <w:t xml:space="preserve"> im Wald</w:t>
      </w:r>
    </w:p>
    <w:p w14:paraId="3F50D916" w14:textId="77777777" w:rsidR="00430954" w:rsidRPr="00935B0A" w:rsidRDefault="00430954" w:rsidP="00FB7D28">
      <w:pPr>
        <w:rPr>
          <w:rFonts w:cs="Arial"/>
          <w:b/>
          <w:bCs/>
          <w:lang w:val="de-DE" w:eastAsia="de-AT"/>
        </w:rPr>
      </w:pPr>
    </w:p>
    <w:p w14:paraId="1BA4EB8C" w14:textId="77777777" w:rsidR="00CB0013" w:rsidRPr="00147215" w:rsidRDefault="00CB0013" w:rsidP="00CB0013">
      <w:pPr>
        <w:pStyle w:val="StandardWeb"/>
        <w:rPr>
          <w:rFonts w:ascii="Arial" w:hAnsi="Arial" w:cs="Arial"/>
          <w:b/>
          <w:bCs/>
          <w:color w:val="auto"/>
          <w:sz w:val="22"/>
          <w:szCs w:val="22"/>
        </w:rPr>
      </w:pPr>
      <w:r w:rsidRPr="00147215">
        <w:rPr>
          <w:rFonts w:ascii="Arial" w:hAnsi="Arial" w:cs="Arial"/>
          <w:b/>
          <w:bCs/>
          <w:color w:val="auto"/>
          <w:sz w:val="22"/>
          <w:szCs w:val="22"/>
        </w:rPr>
        <w:t>Knapp die Hälfte der Fläche von Österreich ist mit Wald bedeckt. Viele nutzen die grüne Lunge für Erholungszwecke und zur körperlichen Ertüchtigung. Der Wald darf von allen zu Erholungszwecken betreten werden. Dabei müssen aber gewisse Spielregeln eingehalten werden.</w:t>
      </w:r>
    </w:p>
    <w:p w14:paraId="20ED296F" w14:textId="79E4B46F" w:rsidR="00CB0013" w:rsidRDefault="00147215" w:rsidP="00CB0013">
      <w:pPr>
        <w:pStyle w:val="StandardWeb"/>
        <w:rPr>
          <w:rFonts w:ascii="Arial" w:hAnsi="Arial" w:cs="Arial"/>
          <w:color w:val="auto"/>
          <w:sz w:val="22"/>
          <w:szCs w:val="22"/>
        </w:rPr>
      </w:pPr>
      <w:r w:rsidRPr="00147215">
        <w:rPr>
          <w:rFonts w:ascii="Arial" w:hAnsi="Arial" w:cs="Arial"/>
          <w:noProof/>
          <w:color w:val="auto"/>
          <w:sz w:val="22"/>
          <w:szCs w:val="22"/>
        </w:rPr>
        <w:drawing>
          <wp:anchor distT="0" distB="0" distL="114300" distR="114300" simplePos="0" relativeHeight="251661824" behindDoc="1" locked="0" layoutInCell="1" allowOverlap="1" wp14:anchorId="1978FD7F" wp14:editId="2178E615">
            <wp:simplePos x="0" y="0"/>
            <wp:positionH relativeFrom="column">
              <wp:posOffset>2966720</wp:posOffset>
            </wp:positionH>
            <wp:positionV relativeFrom="paragraph">
              <wp:posOffset>103505</wp:posOffset>
            </wp:positionV>
            <wp:extent cx="3029585" cy="2019935"/>
            <wp:effectExtent l="0" t="0" r="0" b="0"/>
            <wp:wrapTight wrapText="bothSides">
              <wp:wrapPolygon edited="0">
                <wp:start x="0" y="0"/>
                <wp:lineTo x="0" y="21390"/>
                <wp:lineTo x="21460" y="21390"/>
                <wp:lineTo x="21460" y="0"/>
                <wp:lineTo x="0" y="0"/>
              </wp:wrapPolygon>
            </wp:wrapTight>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29585" cy="201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013" w:rsidRPr="00147215">
        <w:rPr>
          <w:rFonts w:ascii="Arial" w:hAnsi="Arial" w:cs="Arial"/>
          <w:color w:val="auto"/>
          <w:sz w:val="22"/>
          <w:szCs w:val="22"/>
        </w:rPr>
        <w:t>Der Schutz und die Erhaltung des Waldes sind also von großer Bedeutung. Das entsprechende Verhalten beim Aufenthalt im Wald hilft dabei mit. Im allgemeinen Betretungsrecht im Forstgesetz ist alles erlaubt, was man unter „Gehen“ versteht, also auch Klettern, Tourengehen oder Langlaufen. Das Befahren, Reiten oder Campieren hingegen ist nur mit der ausdrücklichen Erlaubnis des Grundeigentümers oder der Grundeigentümerin möglich.</w:t>
      </w:r>
    </w:p>
    <w:p w14:paraId="647760A6" w14:textId="55EAF1D8" w:rsidR="00147215" w:rsidRPr="00147215" w:rsidRDefault="00835B38" w:rsidP="00CB0013">
      <w:pPr>
        <w:pStyle w:val="StandardWeb"/>
        <w:rPr>
          <w:rFonts w:ascii="Arial" w:hAnsi="Arial" w:cs="Arial"/>
          <w:color w:val="auto"/>
          <w:sz w:val="22"/>
          <w:szCs w:val="22"/>
        </w:rPr>
      </w:pPr>
      <w:r w:rsidRPr="00147215">
        <w:rPr>
          <w:rFonts w:ascii="Arial" w:hAnsi="Arial" w:cs="Arial"/>
          <w:noProof/>
          <w:color w:val="auto"/>
          <w:sz w:val="22"/>
          <w:szCs w:val="22"/>
          <w:lang w:eastAsia="de-AT"/>
        </w:rPr>
        <mc:AlternateContent>
          <mc:Choice Requires="wps">
            <w:drawing>
              <wp:anchor distT="45720" distB="45720" distL="114300" distR="114300" simplePos="0" relativeHeight="251663872" behindDoc="0" locked="0" layoutInCell="1" allowOverlap="1" wp14:anchorId="62DC7789" wp14:editId="035DEFEE">
                <wp:simplePos x="0" y="0"/>
                <wp:positionH relativeFrom="column">
                  <wp:posOffset>5166360</wp:posOffset>
                </wp:positionH>
                <wp:positionV relativeFrom="paragraph">
                  <wp:posOffset>93980</wp:posOffset>
                </wp:positionV>
                <wp:extent cx="864235" cy="299085"/>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99085"/>
                        </a:xfrm>
                        <a:prstGeom prst="rect">
                          <a:avLst/>
                        </a:prstGeom>
                        <a:solidFill>
                          <a:srgbClr val="FFFFFF"/>
                        </a:solidFill>
                        <a:ln w="9525">
                          <a:noFill/>
                          <a:miter lim="800000"/>
                          <a:headEnd/>
                          <a:tailEnd/>
                        </a:ln>
                      </wps:spPr>
                      <wps:txbx>
                        <w:txbxContent>
                          <w:p w14:paraId="62ACC9F0" w14:textId="657918F8" w:rsidR="00CB0013" w:rsidRPr="00147215" w:rsidRDefault="00CB0013" w:rsidP="00CB0013">
                            <w:pPr>
                              <w:pStyle w:val="figure-copyright"/>
                              <w:jc w:val="right"/>
                              <w:rPr>
                                <w:rFonts w:asciiTheme="minorHAnsi" w:hAnsiTheme="minorHAnsi" w:cs="Arial"/>
                                <w:b/>
                                <w:sz w:val="16"/>
                                <w:szCs w:val="16"/>
                              </w:rPr>
                            </w:pPr>
                            <w:r w:rsidRPr="00147215">
                              <w:rPr>
                                <w:rStyle w:val="figure-copyrightcontent"/>
                                <w:rFonts w:asciiTheme="minorHAnsi" w:hAnsiTheme="minorHAnsi"/>
                                <w:sz w:val="16"/>
                                <w:szCs w:val="16"/>
                              </w:rPr>
                              <w:t xml:space="preserve">© </w:t>
                            </w:r>
                            <w:r w:rsidR="00147215" w:rsidRPr="00147215">
                              <w:rPr>
                                <w:rStyle w:val="figure-copyrightcontent"/>
                                <w:rFonts w:asciiTheme="minorHAnsi" w:hAnsiTheme="minorHAnsi"/>
                                <w:sz w:val="16"/>
                                <w:szCs w:val="16"/>
                              </w:rPr>
                              <w:t>www.pov.at</w:t>
                            </w:r>
                          </w:p>
                          <w:p w14:paraId="19CBF9B2" w14:textId="77777777" w:rsidR="00CB0013" w:rsidRDefault="00CB0013" w:rsidP="00CB001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C7789" id="_x0000_t202" coordsize="21600,21600" o:spt="202" path="m,l,21600r21600,l21600,xe">
                <v:stroke joinstyle="miter"/>
                <v:path gradientshapeok="t" o:connecttype="rect"/>
              </v:shapetype>
              <v:shape id="Textfeld 2" o:spid="_x0000_s1026" type="#_x0000_t202" style="position:absolute;margin-left:406.8pt;margin-top:7.4pt;width:68.05pt;height:23.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cDAIAAPU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" stroked="f">
                <v:textbox>
                  <w:txbxContent>
                    <w:p w14:paraId="62ACC9F0" w14:textId="657918F8" w:rsidR="00CB0013" w:rsidRPr="00147215" w:rsidRDefault="00CB0013" w:rsidP="00CB0013">
                      <w:pPr>
                        <w:pStyle w:val="figure-copyright"/>
                        <w:jc w:val="right"/>
                        <w:rPr>
                          <w:rFonts w:asciiTheme="minorHAnsi" w:hAnsiTheme="minorHAnsi" w:cs="Arial"/>
                          <w:b/>
                          <w:sz w:val="16"/>
                          <w:szCs w:val="16"/>
                        </w:rPr>
                      </w:pPr>
                      <w:r w:rsidRPr="00147215">
                        <w:rPr>
                          <w:rStyle w:val="figure-copyrightcontent"/>
                          <w:rFonts w:asciiTheme="minorHAnsi" w:hAnsiTheme="minorHAnsi"/>
                          <w:sz w:val="16"/>
                          <w:szCs w:val="16"/>
                        </w:rPr>
                        <w:t xml:space="preserve">© </w:t>
                      </w:r>
                      <w:r w:rsidR="00147215" w:rsidRPr="00147215">
                        <w:rPr>
                          <w:rStyle w:val="figure-copyrightcontent"/>
                          <w:rFonts w:asciiTheme="minorHAnsi" w:hAnsiTheme="minorHAnsi"/>
                          <w:sz w:val="16"/>
                          <w:szCs w:val="16"/>
                        </w:rPr>
                        <w:t>www.pov.at</w:t>
                      </w:r>
                    </w:p>
                    <w:p w14:paraId="19CBF9B2" w14:textId="77777777" w:rsidR="00CB0013" w:rsidRDefault="00CB0013" w:rsidP="00CB0013">
                      <w:pPr>
                        <w:jc w:val="right"/>
                      </w:pPr>
                    </w:p>
                  </w:txbxContent>
                </v:textbox>
                <w10:wrap type="square"/>
              </v:shape>
            </w:pict>
          </mc:Fallback>
        </mc:AlternateContent>
      </w:r>
    </w:p>
    <w:p w14:paraId="455B5D6B" w14:textId="6F07F1B6" w:rsidR="00CB0013" w:rsidRPr="00147215" w:rsidRDefault="00CB0013" w:rsidP="00CB0013">
      <w:pPr>
        <w:pStyle w:val="StandardWeb"/>
        <w:rPr>
          <w:rFonts w:ascii="Arial" w:hAnsi="Arial" w:cs="Arial"/>
          <w:b/>
          <w:bCs/>
          <w:color w:val="2E74B5" w:themeColor="accent5" w:themeShade="BF"/>
          <w:sz w:val="28"/>
          <w:szCs w:val="28"/>
        </w:rPr>
      </w:pPr>
      <w:r w:rsidRPr="00147215">
        <w:rPr>
          <w:rFonts w:ascii="Arial" w:hAnsi="Arial" w:cs="Arial"/>
          <w:b/>
          <w:bCs/>
          <w:color w:val="2E74B5" w:themeColor="accent5" w:themeShade="BF"/>
          <w:sz w:val="28"/>
          <w:szCs w:val="28"/>
        </w:rPr>
        <w:t xml:space="preserve">Haftung bei Schäden durch Vorsatz oder </w:t>
      </w:r>
      <w:r w:rsidR="00705EE2">
        <w:rPr>
          <w:rFonts w:ascii="Arial" w:hAnsi="Arial" w:cs="Arial"/>
          <w:b/>
          <w:bCs/>
          <w:color w:val="2E74B5" w:themeColor="accent5" w:themeShade="BF"/>
          <w:sz w:val="28"/>
          <w:szCs w:val="28"/>
        </w:rPr>
        <w:t>F</w:t>
      </w:r>
      <w:r w:rsidR="00705EE2" w:rsidRPr="00147215">
        <w:rPr>
          <w:rFonts w:ascii="Arial" w:hAnsi="Arial" w:cs="Arial"/>
          <w:b/>
          <w:bCs/>
          <w:color w:val="2E74B5" w:themeColor="accent5" w:themeShade="BF"/>
          <w:sz w:val="28"/>
          <w:szCs w:val="28"/>
        </w:rPr>
        <w:t>ahrlässigkeit</w:t>
      </w:r>
    </w:p>
    <w:p w14:paraId="5D1BA065" w14:textId="3017EA09" w:rsidR="00CB0013" w:rsidRPr="00147215" w:rsidRDefault="00CB0013" w:rsidP="00CB0013">
      <w:pPr>
        <w:pStyle w:val="StandardWeb"/>
        <w:rPr>
          <w:rFonts w:ascii="Arial" w:hAnsi="Arial" w:cs="Arial"/>
          <w:color w:val="auto"/>
          <w:sz w:val="22"/>
          <w:szCs w:val="22"/>
        </w:rPr>
      </w:pPr>
      <w:r w:rsidRPr="00147215">
        <w:rPr>
          <w:rFonts w:ascii="Arial" w:hAnsi="Arial" w:cs="Arial"/>
          <w:color w:val="auto"/>
          <w:sz w:val="22"/>
          <w:szCs w:val="22"/>
        </w:rPr>
        <w:t xml:space="preserve">Forststraßen dienen vor allem der Waldbewirtschaftung. Das allgemeine Betretungsrecht erlaubt den BesucherInnen die Nutzung dieser privaten Wege, wobei dann die Straßenverkehrsordnung gilt. Überlassen </w:t>
      </w:r>
      <w:proofErr w:type="spellStart"/>
      <w:r w:rsidRPr="00147215">
        <w:rPr>
          <w:rFonts w:ascii="Arial" w:hAnsi="Arial" w:cs="Arial"/>
          <w:color w:val="auto"/>
          <w:sz w:val="22"/>
          <w:szCs w:val="22"/>
        </w:rPr>
        <w:t>WaldbesitzerInnen</w:t>
      </w:r>
      <w:proofErr w:type="spellEnd"/>
      <w:r w:rsidRPr="00147215">
        <w:rPr>
          <w:rFonts w:ascii="Arial" w:hAnsi="Arial" w:cs="Arial"/>
          <w:color w:val="auto"/>
          <w:sz w:val="22"/>
          <w:szCs w:val="22"/>
        </w:rPr>
        <w:t xml:space="preserve"> die Straßen und Wege der Öffentlichkeit, so sind sie auch für den ordnungsgemäßen Zustand verantwortlich. Damit haften sie auch für Schäden, die durch Vorsatz oder grobe Fahrlässigkeit entstehen. Für das Radfahren im Wald braucht man auch auf Forststraßen und Wegen die Zustimmung des Eigentümers. Die </w:t>
      </w:r>
      <w:proofErr w:type="gramStart"/>
      <w:r w:rsidRPr="00147215">
        <w:rPr>
          <w:rFonts w:ascii="Arial" w:hAnsi="Arial" w:cs="Arial"/>
          <w:color w:val="auto"/>
          <w:sz w:val="22"/>
          <w:szCs w:val="22"/>
        </w:rPr>
        <w:t>kann übrigens</w:t>
      </w:r>
      <w:proofErr w:type="gramEnd"/>
      <w:r w:rsidRPr="00147215">
        <w:rPr>
          <w:rFonts w:ascii="Arial" w:hAnsi="Arial" w:cs="Arial"/>
          <w:color w:val="auto"/>
          <w:sz w:val="22"/>
          <w:szCs w:val="22"/>
        </w:rPr>
        <w:t xml:space="preserve"> auch durch eine entsprechende Beschilderung erteilt werden. Auch ein Ausflug hoch zu </w:t>
      </w:r>
      <w:r w:rsidR="00977472" w:rsidRPr="00147215">
        <w:rPr>
          <w:rFonts w:ascii="Arial" w:hAnsi="Arial" w:cs="Arial"/>
          <w:color w:val="auto"/>
          <w:sz w:val="22"/>
          <w:szCs w:val="22"/>
        </w:rPr>
        <w:t>Ross</w:t>
      </w:r>
      <w:r w:rsidRPr="00147215">
        <w:rPr>
          <w:rFonts w:ascii="Arial" w:hAnsi="Arial" w:cs="Arial"/>
          <w:color w:val="auto"/>
          <w:sz w:val="22"/>
          <w:szCs w:val="22"/>
        </w:rPr>
        <w:t xml:space="preserve"> ist ohne Erlaubnis verboten.</w:t>
      </w:r>
    </w:p>
    <w:p w14:paraId="07E52A52" w14:textId="22B90EE8" w:rsidR="00CB0013" w:rsidRPr="00147215" w:rsidRDefault="00CB0013" w:rsidP="00CB0013">
      <w:pPr>
        <w:pStyle w:val="StandardWeb"/>
        <w:rPr>
          <w:rFonts w:ascii="Arial" w:hAnsi="Arial" w:cs="Arial"/>
          <w:color w:val="auto"/>
          <w:sz w:val="22"/>
          <w:szCs w:val="22"/>
          <w:lang w:eastAsia="de-AT"/>
        </w:rPr>
      </w:pPr>
      <w:r w:rsidRPr="00147215">
        <w:rPr>
          <w:rFonts w:ascii="Arial" w:hAnsi="Arial" w:cs="Arial"/>
          <w:color w:val="auto"/>
          <w:sz w:val="22"/>
          <w:szCs w:val="22"/>
        </w:rPr>
        <w:t>Natürlich wird niemand etwas gegen eine Rast oder ein Nickerchen im Wald haben. Das unbefugte Lagern bei Dunkelheit sowie das Zelten und Campieren sind im Wald aber grundsätzlich nicht erlaubt. Besonders streng sollte man sich an das Verbot des Entzündens von Feuer halten. In trockenen Sommern wie in den letzten Jahren reicht schon ein weggeworfener Zigarettenstummel für einen Waldbrand.</w:t>
      </w:r>
    </w:p>
    <w:p w14:paraId="7D954747" w14:textId="77777777" w:rsidR="00144F87" w:rsidRPr="00935B0A" w:rsidRDefault="007457A6" w:rsidP="00E94488">
      <w:pPr>
        <w:spacing w:before="100" w:beforeAutospacing="1" w:after="100" w:afterAutospacing="1"/>
        <w:rPr>
          <w:rFonts w:cs="Arial"/>
          <w:szCs w:val="22"/>
          <w:lang w:eastAsia="de-AT"/>
        </w:rPr>
      </w:pPr>
      <w:r w:rsidRPr="00935B0A">
        <w:rPr>
          <w:rFonts w:cs="Arial"/>
          <w:noProof/>
          <w:szCs w:val="22"/>
          <w:lang w:eastAsia="de-AT"/>
        </w:rPr>
        <mc:AlternateContent>
          <mc:Choice Requires="wps">
            <w:drawing>
              <wp:anchor distT="0" distB="0" distL="114300" distR="114300" simplePos="0" relativeHeight="251659776" behindDoc="0" locked="0" layoutInCell="1" allowOverlap="1" wp14:anchorId="453FBE26" wp14:editId="396E9DC8">
                <wp:simplePos x="0" y="0"/>
                <wp:positionH relativeFrom="column">
                  <wp:posOffset>-11909</wp:posOffset>
                </wp:positionH>
                <wp:positionV relativeFrom="paragraph">
                  <wp:posOffset>143941</wp:posOffset>
                </wp:positionV>
                <wp:extent cx="5877017" cy="36231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7017" cy="362310"/>
                        </a:xfrm>
                        <a:prstGeom prst="rect">
                          <a:avLst/>
                        </a:prstGeom>
                        <a:solidFill>
                          <a:srgbClr val="FCD01F"/>
                        </a:solidFill>
                        <a:ln w="6350">
                          <a:noFill/>
                        </a:ln>
                      </wps:spPr>
                      <wps:txbx>
                        <w:txbxContent>
                          <w:p w14:paraId="7108A753" w14:textId="77777777" w:rsidR="007457A6" w:rsidRDefault="00430954">
                            <w:r w:rsidRPr="00430954">
                              <w:rPr>
                                <w:b/>
                                <w:bCs/>
                              </w:rPr>
                              <w:t>Weitere Informationen</w:t>
                            </w:r>
                            <w:r w:rsidRPr="00430954">
                              <w:rPr>
                                <w:bCs/>
                              </w:rPr>
                              <w:t xml:space="preserve"> erhalten Sie </w:t>
                            </w:r>
                            <w:r w:rsidR="00782944">
                              <w:rPr>
                                <w:bCs/>
                              </w:rPr>
                              <w:t xml:space="preserve">unter </w:t>
                            </w:r>
                            <w:hyperlink r:id="rId10" w:history="1">
                              <w:r w:rsidR="00782944" w:rsidRPr="005A7004">
                                <w:rPr>
                                  <w:rStyle w:val="Hyperlink"/>
                                  <w:bCs/>
                                </w:rPr>
                                <w:t>www.naturland-noe.at</w:t>
                              </w:r>
                            </w:hyperlink>
                            <w:r w:rsidR="00782944">
                              <w:rPr>
                                <w:bCs/>
                              </w:rPr>
                              <w:t xml:space="preserve"> </w:t>
                            </w:r>
                            <w:r w:rsidRPr="00430954">
                              <w:rPr>
                                <w:bCs/>
                              </w:rPr>
                              <w:t>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FBE26" id="Textfeld 5" o:spid="_x0000_s1027" type="#_x0000_t202" style="position:absolute;margin-left:-.95pt;margin-top:11.35pt;width:462.75pt;height:2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" fillcolor="#fcd01f" stroked="f" strokeweight=".5pt">
                <v:textbox inset="2.5mm,2.5mm,2.5mm,2.5mm">
                  <w:txbxContent>
                    <w:p w14:paraId="7108A753" w14:textId="77777777" w:rsidR="007457A6" w:rsidRDefault="00430954">
                      <w:r w:rsidRPr="00430954">
                        <w:rPr>
                          <w:b/>
                          <w:bCs/>
                        </w:rPr>
                        <w:t>Weitere Informationen</w:t>
                      </w:r>
                      <w:r w:rsidRPr="00430954">
                        <w:rPr>
                          <w:bCs/>
                        </w:rPr>
                        <w:t xml:space="preserve"> erhalten Sie </w:t>
                      </w:r>
                      <w:r w:rsidR="00782944">
                        <w:rPr>
                          <w:bCs/>
                        </w:rPr>
                        <w:t xml:space="preserve">unter </w:t>
                      </w:r>
                      <w:hyperlink r:id="rId11" w:history="1">
                        <w:r w:rsidR="00782944" w:rsidRPr="005A7004">
                          <w:rPr>
                            <w:rStyle w:val="Hyperlink"/>
                            <w:bCs/>
                          </w:rPr>
                          <w:t>www.naturland-noe.at</w:t>
                        </w:r>
                      </w:hyperlink>
                      <w:r w:rsidR="00782944">
                        <w:rPr>
                          <w:bCs/>
                        </w:rPr>
                        <w:t xml:space="preserve"> </w:t>
                      </w:r>
                      <w:r w:rsidRPr="00430954">
                        <w:rPr>
                          <w:bCs/>
                        </w:rPr>
                        <w:t>und unter 02742 219 19.</w:t>
                      </w:r>
                    </w:p>
                  </w:txbxContent>
                </v:textbox>
              </v:shape>
            </w:pict>
          </mc:Fallback>
        </mc:AlternateContent>
      </w:r>
    </w:p>
    <w:sectPr w:rsidR="00144F87" w:rsidRPr="00935B0A" w:rsidSect="009553BD">
      <w:headerReference w:type="even" r:id="rId12"/>
      <w:headerReference w:type="default" r:id="rId13"/>
      <w:footerReference w:type="even" r:id="rId14"/>
      <w:footerReference w:type="default" r:id="rId15"/>
      <w:headerReference w:type="first" r:id="rId16"/>
      <w:footerReference w:type="first" r:id="rId17"/>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F16F" w14:textId="77777777" w:rsidR="006F56DD" w:rsidRDefault="006F56DD" w:rsidP="007457A6">
      <w:pPr>
        <w:spacing w:line="240" w:lineRule="auto"/>
      </w:pPr>
      <w:r>
        <w:separator/>
      </w:r>
    </w:p>
  </w:endnote>
  <w:endnote w:type="continuationSeparator" w:id="0">
    <w:p w14:paraId="16F020A4" w14:textId="77777777" w:rsidR="006F56DD" w:rsidRDefault="006F56DD"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6313" w14:textId="77777777" w:rsidR="00FE592A" w:rsidRDefault="00FE59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1966" w14:textId="4133BA74" w:rsidR="00FE592A" w:rsidRDefault="00FE592A">
    <w:pPr>
      <w:pStyle w:val="Fuzeile"/>
    </w:pPr>
    <w:r>
      <w:rPr>
        <w:noProof/>
      </w:rPr>
      <w:drawing>
        <wp:anchor distT="0" distB="0" distL="114300" distR="114300" simplePos="0" relativeHeight="251659264" behindDoc="0" locked="0" layoutInCell="1" allowOverlap="1" wp14:anchorId="7884CCA1" wp14:editId="7BE6BC7B">
          <wp:simplePos x="0" y="0"/>
          <wp:positionH relativeFrom="margin">
            <wp:align>center</wp:align>
          </wp:positionH>
          <wp:positionV relativeFrom="paragraph">
            <wp:posOffset>-110490</wp:posOffset>
          </wp:positionV>
          <wp:extent cx="3371850" cy="697865"/>
          <wp:effectExtent l="0" t="0" r="0" b="6985"/>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69786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7EC" w14:textId="77777777" w:rsidR="00FE592A" w:rsidRDefault="00FE59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6569" w14:textId="77777777" w:rsidR="006F56DD" w:rsidRDefault="006F56DD" w:rsidP="007457A6">
      <w:pPr>
        <w:spacing w:line="240" w:lineRule="auto"/>
      </w:pPr>
      <w:r>
        <w:separator/>
      </w:r>
    </w:p>
  </w:footnote>
  <w:footnote w:type="continuationSeparator" w:id="0">
    <w:p w14:paraId="29D788CC" w14:textId="77777777" w:rsidR="006F56DD" w:rsidRDefault="006F56DD"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770E" w14:textId="77777777" w:rsidR="00FE592A" w:rsidRDefault="00FE59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394D" w14:textId="64BC5960" w:rsidR="002168F2" w:rsidRDefault="00DF0954">
    <w:pPr>
      <w:pStyle w:val="Kopfzeile"/>
    </w:pPr>
    <w:r>
      <w:rPr>
        <w:noProof/>
      </w:rPr>
      <w:drawing>
        <wp:anchor distT="0" distB="0" distL="114300" distR="114300" simplePos="0" relativeHeight="251658240" behindDoc="0" locked="0" layoutInCell="1" allowOverlap="1" wp14:anchorId="28BD96BC" wp14:editId="4FC7F7F6">
          <wp:simplePos x="0" y="0"/>
          <wp:positionH relativeFrom="column">
            <wp:posOffset>4233545</wp:posOffset>
          </wp:positionH>
          <wp:positionV relativeFrom="paragraph">
            <wp:posOffset>-335915</wp:posOffset>
          </wp:positionV>
          <wp:extent cx="2313940" cy="640715"/>
          <wp:effectExtent l="0" t="0" r="0" b="6985"/>
          <wp:wrapSquare wrapText="bothSides"/>
          <wp:docPr id="1" name="Grafik 1" descr="Ein Bild, das Text, gelb,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Vektor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6407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7D1B" w14:textId="77777777" w:rsidR="00FE592A" w:rsidRDefault="00FE5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970550253">
    <w:abstractNumId w:val="34"/>
  </w:num>
  <w:num w:numId="2" w16cid:durableId="2030445766">
    <w:abstractNumId w:val="26"/>
  </w:num>
  <w:num w:numId="3" w16cid:durableId="323363109">
    <w:abstractNumId w:val="37"/>
  </w:num>
  <w:num w:numId="4" w16cid:durableId="920212673">
    <w:abstractNumId w:val="30"/>
  </w:num>
  <w:num w:numId="5" w16cid:durableId="446317262">
    <w:abstractNumId w:val="5"/>
  </w:num>
  <w:num w:numId="6" w16cid:durableId="2137334442">
    <w:abstractNumId w:val="6"/>
  </w:num>
  <w:num w:numId="7" w16cid:durableId="2125533867">
    <w:abstractNumId w:val="2"/>
  </w:num>
  <w:num w:numId="8" w16cid:durableId="527527666">
    <w:abstractNumId w:val="29"/>
  </w:num>
  <w:num w:numId="9" w16cid:durableId="188572667">
    <w:abstractNumId w:val="16"/>
  </w:num>
  <w:num w:numId="10" w16cid:durableId="2132900796">
    <w:abstractNumId w:val="22"/>
  </w:num>
  <w:num w:numId="11" w16cid:durableId="1836721354">
    <w:abstractNumId w:val="24"/>
  </w:num>
  <w:num w:numId="12" w16cid:durableId="705257771">
    <w:abstractNumId w:val="8"/>
  </w:num>
  <w:num w:numId="13" w16cid:durableId="2072775181">
    <w:abstractNumId w:val="13"/>
  </w:num>
  <w:num w:numId="14" w16cid:durableId="39213667">
    <w:abstractNumId w:val="0"/>
  </w:num>
  <w:num w:numId="15" w16cid:durableId="522480091">
    <w:abstractNumId w:val="18"/>
  </w:num>
  <w:num w:numId="16" w16cid:durableId="1447770244">
    <w:abstractNumId w:val="20"/>
  </w:num>
  <w:num w:numId="17" w16cid:durableId="188225170">
    <w:abstractNumId w:val="3"/>
  </w:num>
  <w:num w:numId="18" w16cid:durableId="346903715">
    <w:abstractNumId w:val="19"/>
  </w:num>
  <w:num w:numId="19" w16cid:durableId="222954896">
    <w:abstractNumId w:val="1"/>
  </w:num>
  <w:num w:numId="20" w16cid:durableId="940725108">
    <w:abstractNumId w:val="7"/>
  </w:num>
  <w:num w:numId="21" w16cid:durableId="959409478">
    <w:abstractNumId w:val="9"/>
  </w:num>
  <w:num w:numId="22" w16cid:durableId="2121946313">
    <w:abstractNumId w:val="27"/>
  </w:num>
  <w:num w:numId="23" w16cid:durableId="1289698876">
    <w:abstractNumId w:val="10"/>
  </w:num>
  <w:num w:numId="24" w16cid:durableId="583761425">
    <w:abstractNumId w:val="12"/>
  </w:num>
  <w:num w:numId="25" w16cid:durableId="203097801">
    <w:abstractNumId w:val="33"/>
  </w:num>
  <w:num w:numId="26" w16cid:durableId="121971032">
    <w:abstractNumId w:val="4"/>
  </w:num>
  <w:num w:numId="27" w16cid:durableId="1486239412">
    <w:abstractNumId w:val="32"/>
  </w:num>
  <w:num w:numId="28" w16cid:durableId="354499316">
    <w:abstractNumId w:val="36"/>
  </w:num>
  <w:num w:numId="29" w16cid:durableId="1203440219">
    <w:abstractNumId w:val="35"/>
  </w:num>
  <w:num w:numId="30" w16cid:durableId="134832156">
    <w:abstractNumId w:val="28"/>
  </w:num>
  <w:num w:numId="31" w16cid:durableId="1975211666">
    <w:abstractNumId w:val="11"/>
  </w:num>
  <w:num w:numId="32" w16cid:durableId="646277769">
    <w:abstractNumId w:val="14"/>
  </w:num>
  <w:num w:numId="33" w16cid:durableId="179247040">
    <w:abstractNumId w:val="31"/>
  </w:num>
  <w:num w:numId="34" w16cid:durableId="1764297618">
    <w:abstractNumId w:val="25"/>
  </w:num>
  <w:num w:numId="35" w16cid:durableId="1695577649">
    <w:abstractNumId w:val="21"/>
  </w:num>
  <w:num w:numId="36" w16cid:durableId="374931490">
    <w:abstractNumId w:val="15"/>
  </w:num>
  <w:num w:numId="37" w16cid:durableId="1066608437">
    <w:abstractNumId w:val="17"/>
  </w:num>
  <w:num w:numId="38" w16cid:durableId="1885731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F2"/>
    <w:rsid w:val="00002C17"/>
    <w:rsid w:val="000133A6"/>
    <w:rsid w:val="00022E19"/>
    <w:rsid w:val="0002566F"/>
    <w:rsid w:val="000266D2"/>
    <w:rsid w:val="00030F9A"/>
    <w:rsid w:val="000321CC"/>
    <w:rsid w:val="00034D14"/>
    <w:rsid w:val="00037E0A"/>
    <w:rsid w:val="00037E27"/>
    <w:rsid w:val="000423F6"/>
    <w:rsid w:val="00045E13"/>
    <w:rsid w:val="00045FDC"/>
    <w:rsid w:val="000510B9"/>
    <w:rsid w:val="00051EDD"/>
    <w:rsid w:val="00056299"/>
    <w:rsid w:val="0005630E"/>
    <w:rsid w:val="00061F52"/>
    <w:rsid w:val="00072AA6"/>
    <w:rsid w:val="000740F4"/>
    <w:rsid w:val="000753E0"/>
    <w:rsid w:val="00083135"/>
    <w:rsid w:val="00084952"/>
    <w:rsid w:val="00085FB5"/>
    <w:rsid w:val="000913E1"/>
    <w:rsid w:val="0009362D"/>
    <w:rsid w:val="000947C0"/>
    <w:rsid w:val="000959A4"/>
    <w:rsid w:val="000974EE"/>
    <w:rsid w:val="000A0D1A"/>
    <w:rsid w:val="000D53BA"/>
    <w:rsid w:val="000E02A0"/>
    <w:rsid w:val="000F1D6E"/>
    <w:rsid w:val="00103F35"/>
    <w:rsid w:val="00105475"/>
    <w:rsid w:val="00114A7F"/>
    <w:rsid w:val="001301B0"/>
    <w:rsid w:val="00132B73"/>
    <w:rsid w:val="00144F87"/>
    <w:rsid w:val="00147215"/>
    <w:rsid w:val="00147B4C"/>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68F2"/>
    <w:rsid w:val="002178CE"/>
    <w:rsid w:val="00221178"/>
    <w:rsid w:val="002222D5"/>
    <w:rsid w:val="00226E06"/>
    <w:rsid w:val="002409CE"/>
    <w:rsid w:val="00247267"/>
    <w:rsid w:val="0025273B"/>
    <w:rsid w:val="00264CB6"/>
    <w:rsid w:val="002656A2"/>
    <w:rsid w:val="00265971"/>
    <w:rsid w:val="00266554"/>
    <w:rsid w:val="00273ED2"/>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78A0"/>
    <w:rsid w:val="003505C6"/>
    <w:rsid w:val="00351FDC"/>
    <w:rsid w:val="003551A6"/>
    <w:rsid w:val="00363E8A"/>
    <w:rsid w:val="0037134A"/>
    <w:rsid w:val="00384007"/>
    <w:rsid w:val="003877F6"/>
    <w:rsid w:val="00393999"/>
    <w:rsid w:val="00395236"/>
    <w:rsid w:val="003962A7"/>
    <w:rsid w:val="00396893"/>
    <w:rsid w:val="00396E34"/>
    <w:rsid w:val="00397CBB"/>
    <w:rsid w:val="003B0DDA"/>
    <w:rsid w:val="003B2676"/>
    <w:rsid w:val="003D05D3"/>
    <w:rsid w:val="003E3CD3"/>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70B"/>
    <w:rsid w:val="00574C19"/>
    <w:rsid w:val="00580857"/>
    <w:rsid w:val="00582B5B"/>
    <w:rsid w:val="00586DDF"/>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2BB3"/>
    <w:rsid w:val="0067023C"/>
    <w:rsid w:val="00674F48"/>
    <w:rsid w:val="00675C26"/>
    <w:rsid w:val="00676494"/>
    <w:rsid w:val="006923B4"/>
    <w:rsid w:val="00692951"/>
    <w:rsid w:val="006A24D9"/>
    <w:rsid w:val="006C2D53"/>
    <w:rsid w:val="006E545B"/>
    <w:rsid w:val="006F56DD"/>
    <w:rsid w:val="006F6D9D"/>
    <w:rsid w:val="00700BBD"/>
    <w:rsid w:val="00701521"/>
    <w:rsid w:val="00705EE2"/>
    <w:rsid w:val="00707F54"/>
    <w:rsid w:val="007203B0"/>
    <w:rsid w:val="0072056C"/>
    <w:rsid w:val="007228AA"/>
    <w:rsid w:val="007250C7"/>
    <w:rsid w:val="00725DBF"/>
    <w:rsid w:val="0073101E"/>
    <w:rsid w:val="0073300A"/>
    <w:rsid w:val="00735A33"/>
    <w:rsid w:val="007373FB"/>
    <w:rsid w:val="007457A6"/>
    <w:rsid w:val="00745919"/>
    <w:rsid w:val="0075646B"/>
    <w:rsid w:val="00761131"/>
    <w:rsid w:val="0076622E"/>
    <w:rsid w:val="007752A3"/>
    <w:rsid w:val="0078290C"/>
    <w:rsid w:val="00782944"/>
    <w:rsid w:val="00783A1A"/>
    <w:rsid w:val="00786B72"/>
    <w:rsid w:val="007901C2"/>
    <w:rsid w:val="0079784E"/>
    <w:rsid w:val="007A00A9"/>
    <w:rsid w:val="007A3C45"/>
    <w:rsid w:val="007A517D"/>
    <w:rsid w:val="007A5723"/>
    <w:rsid w:val="007A577A"/>
    <w:rsid w:val="007A7662"/>
    <w:rsid w:val="007B27FA"/>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5B38"/>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35B0A"/>
    <w:rsid w:val="00942A66"/>
    <w:rsid w:val="009553BD"/>
    <w:rsid w:val="00963532"/>
    <w:rsid w:val="00973D61"/>
    <w:rsid w:val="0097709F"/>
    <w:rsid w:val="00977472"/>
    <w:rsid w:val="00980DF5"/>
    <w:rsid w:val="00983AF3"/>
    <w:rsid w:val="0098419F"/>
    <w:rsid w:val="00985195"/>
    <w:rsid w:val="00985EC7"/>
    <w:rsid w:val="0099347F"/>
    <w:rsid w:val="009962C7"/>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D96"/>
    <w:rsid w:val="00AF29A8"/>
    <w:rsid w:val="00B0085F"/>
    <w:rsid w:val="00B0681D"/>
    <w:rsid w:val="00B21136"/>
    <w:rsid w:val="00B245B8"/>
    <w:rsid w:val="00B45499"/>
    <w:rsid w:val="00B46750"/>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40B7B"/>
    <w:rsid w:val="00C41B0E"/>
    <w:rsid w:val="00C51B79"/>
    <w:rsid w:val="00C53910"/>
    <w:rsid w:val="00C5488D"/>
    <w:rsid w:val="00C618D4"/>
    <w:rsid w:val="00C6231A"/>
    <w:rsid w:val="00C72185"/>
    <w:rsid w:val="00C93DD5"/>
    <w:rsid w:val="00CA307D"/>
    <w:rsid w:val="00CA7FC7"/>
    <w:rsid w:val="00CB0013"/>
    <w:rsid w:val="00CB4212"/>
    <w:rsid w:val="00CB4217"/>
    <w:rsid w:val="00CB7E10"/>
    <w:rsid w:val="00CC2934"/>
    <w:rsid w:val="00CD6774"/>
    <w:rsid w:val="00CF3ECD"/>
    <w:rsid w:val="00CF61C4"/>
    <w:rsid w:val="00CF6A81"/>
    <w:rsid w:val="00D05946"/>
    <w:rsid w:val="00D101B0"/>
    <w:rsid w:val="00D11B8A"/>
    <w:rsid w:val="00D128E8"/>
    <w:rsid w:val="00D133C3"/>
    <w:rsid w:val="00D25F06"/>
    <w:rsid w:val="00D260BC"/>
    <w:rsid w:val="00D3508C"/>
    <w:rsid w:val="00D35CEE"/>
    <w:rsid w:val="00D36797"/>
    <w:rsid w:val="00D436CF"/>
    <w:rsid w:val="00D454C7"/>
    <w:rsid w:val="00D53DDC"/>
    <w:rsid w:val="00D541BD"/>
    <w:rsid w:val="00D541DA"/>
    <w:rsid w:val="00D5744F"/>
    <w:rsid w:val="00D61454"/>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0954"/>
    <w:rsid w:val="00DF52AA"/>
    <w:rsid w:val="00DF668A"/>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E8B"/>
    <w:rsid w:val="00E93705"/>
    <w:rsid w:val="00E94488"/>
    <w:rsid w:val="00E95F8D"/>
    <w:rsid w:val="00EA0070"/>
    <w:rsid w:val="00EB3D81"/>
    <w:rsid w:val="00EB5864"/>
    <w:rsid w:val="00EC10F5"/>
    <w:rsid w:val="00EC5EE1"/>
    <w:rsid w:val="00ED6443"/>
    <w:rsid w:val="00EE35B7"/>
    <w:rsid w:val="00EE483F"/>
    <w:rsid w:val="00EE5F2E"/>
    <w:rsid w:val="00F00D63"/>
    <w:rsid w:val="00F13AA9"/>
    <w:rsid w:val="00F17A57"/>
    <w:rsid w:val="00F31C29"/>
    <w:rsid w:val="00F36FB8"/>
    <w:rsid w:val="00F416D0"/>
    <w:rsid w:val="00F509EC"/>
    <w:rsid w:val="00F52E72"/>
    <w:rsid w:val="00F55883"/>
    <w:rsid w:val="00F63C2D"/>
    <w:rsid w:val="00F70F3D"/>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592A"/>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BC865"/>
  <w15:chartTrackingRefBased/>
  <w15:docId w15:val="{56A3AE73-B6FD-4E14-B28D-43BC08B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 w:type="paragraph" w:customStyle="1" w:styleId="figure-copyright">
    <w:name w:val="figure-copyright"/>
    <w:basedOn w:val="Standard"/>
    <w:rsid w:val="00CB0013"/>
    <w:pPr>
      <w:spacing w:before="100" w:beforeAutospacing="1" w:after="100" w:afterAutospacing="1" w:line="240" w:lineRule="auto"/>
    </w:pPr>
    <w:rPr>
      <w:rFonts w:ascii="Times New Roman" w:hAnsi="Times New Roman"/>
      <w:sz w:val="24"/>
      <w:lang w:eastAsia="de-AT"/>
    </w:rPr>
  </w:style>
  <w:style w:type="character" w:customStyle="1" w:styleId="figure-copyrightcontent">
    <w:name w:val="figure-copyright__content"/>
    <w:basedOn w:val="Absatz-Standardschriftart"/>
    <w:rsid w:val="00CB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urland-noe.at/bild.php?id=3596&amp;size=g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land-noe.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turland-noe.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A6D8-A9A7-465E-A71B-9776EA0E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1830</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michael</dc:creator>
  <cp:keywords/>
  <cp:lastModifiedBy>Anna Maria Reischer</cp:lastModifiedBy>
  <cp:revision>2</cp:revision>
  <cp:lastPrinted>2012-09-19T11:30:00Z</cp:lastPrinted>
  <dcterms:created xsi:type="dcterms:W3CDTF">2022-10-31T14:50:00Z</dcterms:created>
  <dcterms:modified xsi:type="dcterms:W3CDTF">2022-10-31T14:50:00Z</dcterms:modified>
</cp:coreProperties>
</file>